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黑体"/>
          <w:b w:val="0"/>
          <w:bCs/>
          <w:kern w:val="1"/>
          <w:sz w:val="32"/>
          <w:szCs w:val="32"/>
          <w:lang w:val="en-US" w:eastAsia="zh-CN"/>
        </w:rPr>
      </w:pPr>
      <w:r>
        <w:rPr>
          <w:rFonts w:hint="eastAsia" w:cs="黑体"/>
          <w:b w:val="0"/>
          <w:bCs/>
          <w:kern w:val="1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Theme="minorEastAsia" w:hAnsiTheme="minorEastAsia" w:eastAsiaTheme="minorEastAsia"/>
          <w:b/>
          <w:bCs/>
        </w:rPr>
      </w:pPr>
      <w:r>
        <w:rPr>
          <w:rFonts w:hint="eastAsia" w:ascii="宋体" w:hAnsi="宋体" w:eastAsia="宋体" w:cs="黑体"/>
          <w:b/>
          <w:kern w:val="1"/>
          <w:sz w:val="72"/>
          <w:szCs w:val="72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1" descr="f258a300687965b5a72bad42fe90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258a300687965b5a72bad42fe9043d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eastAsiaTheme="minorEastAsia"/>
          <w:b/>
          <w:bCs/>
        </w:rPr>
      </w:pPr>
    </w:p>
    <w:p>
      <w:pPr>
        <w:jc w:val="both"/>
        <w:rPr>
          <w:rFonts w:hint="eastAsia" w:asciiTheme="minorEastAsia" w:hAnsiTheme="minorEastAsia" w:eastAsiaTheme="minorEastAsia"/>
          <w:b/>
          <w:bCs/>
          <w:sz w:val="48"/>
          <w:szCs w:val="48"/>
          <w:lang w:eastAsia="zh-CN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6"/>
          <w:szCs w:val="56"/>
          <w:lang w:eastAsia="zh-CN"/>
        </w:rPr>
        <w:t>河北</w:t>
      </w:r>
      <w:r>
        <w:rPr>
          <w:rFonts w:hint="eastAsia" w:asciiTheme="minorEastAsia" w:hAnsiTheme="minorEastAsia" w:eastAsiaTheme="minorEastAsia"/>
          <w:b/>
          <w:bCs/>
          <w:sz w:val="56"/>
          <w:szCs w:val="56"/>
        </w:rPr>
        <w:t>省园林绿化</w:t>
      </w:r>
      <w:r>
        <w:rPr>
          <w:rFonts w:hint="eastAsia" w:asciiTheme="minorEastAsia" w:hAnsiTheme="minorEastAsia" w:eastAsiaTheme="minorEastAsia"/>
          <w:b/>
          <w:bCs/>
          <w:sz w:val="56"/>
          <w:szCs w:val="56"/>
          <w:lang w:eastAsia="zh-CN"/>
        </w:rPr>
        <w:t>行业信用</w:t>
      </w:r>
      <w:r>
        <w:rPr>
          <w:rFonts w:hint="eastAsia" w:asciiTheme="minorEastAsia" w:hAnsiTheme="minorEastAsia" w:eastAsiaTheme="minorEastAsia"/>
          <w:b/>
          <w:bCs/>
          <w:sz w:val="56"/>
          <w:szCs w:val="56"/>
        </w:rPr>
        <w:t>评价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</w:p>
    <w:p>
      <w:pPr>
        <w:jc w:val="both"/>
        <w:rPr>
          <w:rFonts w:asciiTheme="minorEastAsia" w:hAnsiTheme="minorEastAsia" w:eastAsiaTheme="minorEastAsia"/>
          <w:b/>
          <w:bCs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申  请  表</w:t>
      </w:r>
    </w:p>
    <w:p>
      <w:pPr>
        <w:jc w:val="center"/>
        <w:rPr>
          <w:rFonts w:asciiTheme="minorEastAsia" w:hAnsiTheme="minorEastAsia" w:eastAsiaTheme="minorEastAsia"/>
          <w:bCs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Cs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 xml:space="preserve"> (20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年度)</w:t>
      </w: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jc w:val="both"/>
        <w:rPr>
          <w:rFonts w:asciiTheme="minorEastAsia" w:hAnsiTheme="minorEastAsia" w:eastAsiaTheme="minorEastAsia"/>
          <w:b/>
        </w:rPr>
      </w:pPr>
    </w:p>
    <w:p>
      <w:pPr>
        <w:spacing w:line="360" w:lineRule="auto"/>
        <w:ind w:firstLine="964" w:firstLineChars="300"/>
        <w:jc w:val="left"/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</w:pPr>
      <w:r>
        <w:rPr>
          <w:rFonts w:ascii="仿宋" w:hAnsi="仿宋" w:eastAsia="仿宋" w:cs="华文细黑"/>
          <w:b/>
          <w:bCs w:val="0"/>
          <w:kern w:val="1"/>
          <w:sz w:val="32"/>
          <w:szCs w:val="32"/>
        </w:rPr>
        <w:t>申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lang w:eastAsia="zh-CN"/>
        </w:rPr>
        <w:t>报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</w:rPr>
        <w:t>单位：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eastAsia="zh-CN"/>
        </w:rPr>
        <w:t>（公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eastAsia="zh-CN"/>
        </w:rPr>
        <w:t>章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964" w:firstLineChars="300"/>
        <w:jc w:val="left"/>
        <w:rPr>
          <w:rFonts w:ascii="仿宋" w:hAnsi="仿宋" w:eastAsia="仿宋" w:cs="华文细黑"/>
          <w:b/>
          <w:bCs w:val="0"/>
          <w:kern w:val="1"/>
          <w:sz w:val="32"/>
          <w:szCs w:val="32"/>
        </w:rPr>
      </w:pPr>
      <w:r>
        <w:rPr>
          <w:rFonts w:ascii="仿宋" w:hAnsi="仿宋" w:eastAsia="仿宋" w:cs="华文细黑"/>
          <w:b/>
          <w:bCs w:val="0"/>
          <w:kern w:val="1"/>
          <w:sz w:val="32"/>
          <w:szCs w:val="32"/>
        </w:rPr>
        <w:t>联 系 人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lang w:eastAsia="zh-CN"/>
        </w:rPr>
        <w:t>：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964" w:firstLineChars="300"/>
        <w:jc w:val="left"/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</w:pPr>
      <w:r>
        <w:rPr>
          <w:rFonts w:ascii="仿宋" w:hAnsi="仿宋" w:eastAsia="仿宋" w:cs="华文细黑"/>
          <w:b/>
          <w:bCs w:val="0"/>
          <w:kern w:val="1"/>
          <w:sz w:val="32"/>
          <w:szCs w:val="32"/>
        </w:rPr>
        <w:t>联系电话：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964" w:firstLineChars="300"/>
        <w:jc w:val="left"/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</w:rPr>
        <w:t>邮    箱：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firstLine="964" w:firstLineChars="300"/>
        <w:jc w:val="left"/>
        <w:rPr>
          <w:rFonts w:hint="default" w:ascii="仿宋_GB2312" w:hAnsi="仿宋_GB2312" w:eastAsia="仿宋" w:cs="仿宋_GB2312"/>
          <w:b/>
          <w:bCs w:val="0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华文细黑"/>
          <w:b/>
          <w:bCs w:val="0"/>
          <w:kern w:val="1"/>
          <w:sz w:val="32"/>
          <w:szCs w:val="32"/>
        </w:rPr>
        <w:t>申请日期：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</w:rPr>
        <w:t xml:space="preserve"> </w:t>
      </w:r>
      <w:r>
        <w:rPr>
          <w:rFonts w:ascii="仿宋" w:hAnsi="仿宋" w:eastAsia="仿宋" w:cs="华文细黑"/>
          <w:b/>
          <w:bCs w:val="0"/>
          <w:kern w:val="1"/>
          <w:sz w:val="32"/>
          <w:szCs w:val="32"/>
          <w:u w:val="single"/>
        </w:rPr>
        <w:t>年    月    日</w:t>
      </w:r>
      <w:r>
        <w:rPr>
          <w:rFonts w:hint="eastAsia" w:ascii="仿宋" w:hAnsi="仿宋" w:eastAsia="仿宋" w:cs="华文细黑"/>
          <w:b/>
          <w:bCs w:val="0"/>
          <w:kern w:val="1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河北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省风景园林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协会制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8"/>
          <w:szCs w:val="48"/>
          <w:lang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0" w:num="1"/>
          <w:rtlGutter w:val="0"/>
          <w:docGrid w:linePitch="312" w:charSpace="0"/>
        </w:sect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48"/>
          <w:szCs w:val="48"/>
          <w:lang w:eastAsia="zh-CN"/>
        </w:rPr>
        <w:t>河北</w:t>
      </w:r>
      <w:r>
        <w:rPr>
          <w:rFonts w:hint="eastAsia" w:ascii="仿宋_GB2312" w:eastAsia="仿宋_GB2312"/>
          <w:b/>
          <w:sz w:val="48"/>
          <w:szCs w:val="48"/>
        </w:rPr>
        <w:t>省园林绿化企业诚信公约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0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698" w:leftChars="291" w:right="492" w:rightChars="205" w:firstLine="64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720" w:leftChars="300" w:right="698" w:rightChars="291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企业法定代表人的身份郑重承诺：严格遵守有关法律法规的要求，全面履行各项应尽的义务，自觉接受城市园林绿化行政管理部门的监管、行业协会和市场的监督，确保社会稳定。我们所填写和提供的一切材料都是真实、有效、合法的；我企业所施工的工程项目质量合格，各项技术经济指标符合要求；已建立完善的合同管理责任制度，严格履行合同，除不可抗力因素外合同履约率为100%；无不良贷款；无虚假不实的宣传行为；依法纳税、依法参加社会保险并足额缴纳保险费；无拖欠工人工资的现象；无涂改、倒卖、出租、出借、伪造企业及个人相关资质、证件的行为；在招投标过程中无恶意低价中标、串标、围标等行为发生；无违法分包、转包的行为发生；依法生产经营，没有其他违法违规、违章的行为发生，没有受过行政处罚。</w:t>
            </w:r>
          </w:p>
          <w:p>
            <w:pPr>
              <w:spacing w:line="360" w:lineRule="auto"/>
              <w:ind w:right="492" w:rightChars="205"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如有弄虚作假及其他违法违规行为，本企业愿意承担相应责任。</w:t>
            </w:r>
          </w:p>
          <w:p>
            <w:pPr>
              <w:spacing w:line="360" w:lineRule="auto"/>
              <w:ind w:left="698" w:leftChars="291" w:right="492" w:rightChars="205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698" w:leftChars="291" w:right="492" w:rightChars="205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ind w:left="698" w:leftChars="291" w:right="492" w:rightChars="205" w:firstLine="645"/>
              <w:jc w:val="righ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法定代表人（签章）：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</w:t>
            </w:r>
          </w:p>
          <w:p>
            <w:pPr>
              <w:wordWrap w:val="0"/>
              <w:spacing w:line="360" w:lineRule="auto"/>
              <w:ind w:left="698" w:leftChars="291" w:right="492" w:rightChars="205" w:firstLine="645"/>
              <w:jc w:val="righ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企业名称（公章）：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jc w:val="both"/>
              <w:rPr>
                <w:rFonts w:hint="default" w:ascii="仿宋_GB2312" w:eastAsia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                               年   月   日</w:t>
            </w:r>
          </w:p>
        </w:tc>
      </w:tr>
    </w:tbl>
    <w:p>
      <w:pPr>
        <w:jc w:val="center"/>
        <w:rPr>
          <w:rFonts w:cs="仿宋_GB2312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br w:type="page"/>
      </w:r>
    </w:p>
    <w:p>
      <w:pPr>
        <w:jc w:val="center"/>
        <w:rPr>
          <w:rFonts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t>承 诺 书</w:t>
      </w:r>
    </w:p>
    <w:p>
      <w:pPr>
        <w:jc w:val="center"/>
        <w:rPr>
          <w:rFonts w:cs="仿宋_GB2312" w:asciiTheme="minorEastAsia" w:hAnsiTheme="minorEastAsia" w:eastAsiaTheme="minorEastAsia"/>
        </w:rPr>
      </w:pPr>
    </w:p>
    <w:p>
      <w:pPr>
        <w:spacing w:line="360" w:lineRule="auto"/>
        <w:ind w:firstLine="480" w:firstLineChars="200"/>
        <w:jc w:val="both"/>
        <w:rPr>
          <w:rFonts w:cs="仿宋_GB2312" w:asciiTheme="minorEastAsia" w:hAnsiTheme="minorEastAsia" w:eastAsiaTheme="minorEastAsia"/>
        </w:rPr>
      </w:pPr>
    </w:p>
    <w:p>
      <w:pPr>
        <w:spacing w:line="360" w:lineRule="auto"/>
        <w:ind w:firstLine="560" w:firstLineChars="200"/>
        <w:jc w:val="both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本单位自愿申请参加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河北省风景园林行业协会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开展的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河北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省园林绿化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行业信用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评价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活动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both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本单位承诺，在申请材料中提交的所有资料和全部数据真实、合法、有效，复印件或扫描件和原件内容一致，并对因申请材料虚假所引发的一切后果负责。</w:t>
      </w:r>
    </w:p>
    <w:p>
      <w:pPr>
        <w:jc w:val="center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jc w:val="both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jc w:val="both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560" w:firstLineChars="200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法定代表人签字（盖章）：</w:t>
      </w:r>
    </w:p>
    <w:p>
      <w:pPr>
        <w:spacing w:line="360" w:lineRule="auto"/>
        <w:ind w:firstLine="560" w:firstLineChars="200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申请单位名称（盖章）：</w:t>
      </w:r>
    </w:p>
    <w:p>
      <w:pPr>
        <w:spacing w:line="360" w:lineRule="auto"/>
        <w:jc w:val="both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560" w:firstLineChars="200"/>
        <w:jc w:val="right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年    月    日</w:t>
      </w: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cs="仿宋_GB2312" w:asciiTheme="minorEastAsia" w:hAnsiTheme="minorEastAsia" w:eastAsiaTheme="minorEastAsia"/>
          <w:b/>
          <w:bCs/>
          <w:sz w:val="72"/>
          <w:szCs w:val="72"/>
        </w:rPr>
      </w:pPr>
    </w:p>
    <w:p>
      <w:pPr>
        <w:rPr>
          <w:rFonts w:hint="eastAsia" w:cs="仿宋_GB2312" w:asciiTheme="minorEastAsia" w:hAnsiTheme="minorEastAsia" w:eastAsiaTheme="minorEastAsia"/>
          <w:b/>
          <w:bCs/>
          <w:sz w:val="72"/>
          <w:szCs w:val="72"/>
        </w:rPr>
      </w:pPr>
      <w:r>
        <w:rPr>
          <w:rFonts w:hint="eastAsia" w:cs="仿宋_GB2312" w:asciiTheme="minorEastAsia" w:hAnsiTheme="minorEastAsia" w:eastAsiaTheme="minorEastAsia"/>
          <w:b/>
          <w:bCs/>
          <w:sz w:val="72"/>
          <w:szCs w:val="72"/>
        </w:rPr>
        <w:br w:type="page"/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72"/>
          <w:szCs w:val="72"/>
        </w:rPr>
      </w:pPr>
      <w:r>
        <w:rPr>
          <w:rFonts w:hint="eastAsia" w:cs="仿宋_GB2312" w:asciiTheme="minorEastAsia" w:hAnsiTheme="minorEastAsia" w:eastAsiaTheme="minorEastAsia"/>
          <w:b/>
          <w:bCs/>
          <w:sz w:val="52"/>
          <w:szCs w:val="52"/>
        </w:rPr>
        <w:t>目</w:t>
      </w:r>
      <w:r>
        <w:rPr>
          <w:rFonts w:hint="eastAsia" w:cs="仿宋_GB2312" w:asciiTheme="minorEastAsia" w:hAnsiTheme="minorEastAsia" w:eastAsiaTheme="min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b/>
          <w:bCs/>
          <w:sz w:val="52"/>
          <w:szCs w:val="52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一</w:t>
      </w:r>
      <w:r>
        <w:rPr>
          <w:rFonts w:cs="仿宋_GB2312" w:asciiTheme="minorEastAsia" w:hAnsiTheme="minorEastAsia" w:eastAsiaTheme="minorEastAsia"/>
          <w:b/>
          <w:bCs/>
          <w:sz w:val="28"/>
          <w:szCs w:val="28"/>
        </w:rPr>
        <w:t>、企业基本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二、奖励荣誉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1.省级及省级以上奖项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2.市级奖项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.社会慈善募捐情况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三、人才构成及劳务用工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1.企业</w:t>
      </w:r>
      <w:r>
        <w:rPr>
          <w:rFonts w:cs="仿宋_GB2312" w:asciiTheme="minorEastAsia" w:hAnsiTheme="minorEastAsia" w:eastAsiaTheme="minorEastAsia"/>
          <w:sz w:val="28"/>
          <w:szCs w:val="28"/>
        </w:rPr>
        <w:t>员工人才构成情况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2.劳务用工情况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四、经营管理情况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1.近一</w:t>
      </w:r>
      <w:r>
        <w:rPr>
          <w:rFonts w:cs="仿宋_GB2312" w:asciiTheme="minorEastAsia" w:hAnsiTheme="minorEastAsia" w:eastAsiaTheme="minorEastAsia"/>
          <w:sz w:val="28"/>
          <w:szCs w:val="28"/>
        </w:rPr>
        <w:t>年工程业绩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</w:t>
      </w:r>
      <w:r>
        <w:rPr>
          <w:rFonts w:cs="仿宋_GB2312" w:asciiTheme="minorEastAsia" w:hAnsiTheme="minorEastAsia" w:eastAsiaTheme="minorEastAsia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苗圃基地情况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3</w:t>
      </w:r>
      <w:r>
        <w:rPr>
          <w:rFonts w:cs="仿宋_GB2312" w:asciiTheme="minorEastAsia" w:hAnsiTheme="minorEastAsia" w:eastAsiaTheme="minorEastAsia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合同管理情况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4</w:t>
      </w:r>
      <w:r>
        <w:rPr>
          <w:rFonts w:cs="仿宋_GB2312" w:asciiTheme="minorEastAsia" w:hAnsiTheme="minorEastAsia" w:eastAsiaTheme="minorEastAsia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合同履约情况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五、企业信誉行为责任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1.企业行为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</w:t>
      </w:r>
      <w:r>
        <w:rPr>
          <w:rFonts w:cs="仿宋_GB2312" w:asciiTheme="minorEastAsia" w:hAnsiTheme="minorEastAsia" w:eastAsiaTheme="minorEastAsia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企业依法纳税</w:t>
      </w:r>
      <w:r>
        <w:rPr>
          <w:rFonts w:cs="仿宋_GB2312" w:asciiTheme="minorEastAsia" w:hAnsiTheme="minorEastAsia" w:eastAsiaTheme="minorEastAsia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依法</w:t>
      </w:r>
      <w:r>
        <w:rPr>
          <w:rFonts w:cs="仿宋_GB2312" w:asciiTheme="minorEastAsia" w:hAnsiTheme="minorEastAsia" w:eastAsiaTheme="minorEastAsia"/>
          <w:sz w:val="28"/>
          <w:szCs w:val="28"/>
        </w:rPr>
        <w:t>参加社保情况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3</w:t>
      </w:r>
      <w:r>
        <w:rPr>
          <w:rFonts w:cs="仿宋_GB2312" w:asciiTheme="minorEastAsia" w:hAnsiTheme="minorEastAsia" w:eastAsiaTheme="minorEastAsia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管理体系认证情况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4.组织或参加社会公益活动情况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六</w:t>
      </w:r>
      <w:r>
        <w:rPr>
          <w:rFonts w:cs="仿宋_GB2312" w:asciiTheme="minorEastAsia" w:hAnsiTheme="minorEastAsia" w:eastAsiaTheme="minorEastAsia"/>
          <w:b/>
          <w:bCs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eastAsia="zh-CN"/>
        </w:rPr>
        <w:t>河北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省</w:t>
      </w:r>
      <w:r>
        <w:rPr>
          <w:rFonts w:cs="仿宋_GB2312" w:asciiTheme="minorEastAsia" w:hAnsiTheme="minorEastAsia" w:eastAsiaTheme="minorEastAsia"/>
          <w:b/>
          <w:bCs/>
          <w:sz w:val="28"/>
          <w:szCs w:val="28"/>
        </w:rPr>
        <w:t>风景园林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eastAsia="zh-CN"/>
        </w:rPr>
        <w:t>行业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协会推荐意见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七、相关附件材料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一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、企业基本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情况</w:t>
      </w:r>
    </w:p>
    <w:tbl>
      <w:tblPr>
        <w:tblStyle w:val="4"/>
        <w:tblpPr w:leftFromText="180" w:rightFromText="180" w:vertAnchor="text" w:horzAnchor="page" w:tblpXSpec="center" w:tblpY="251"/>
        <w:tblOverlap w:val="never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560"/>
        <w:gridCol w:w="1257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750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注册地址</w:t>
            </w:r>
          </w:p>
        </w:tc>
        <w:tc>
          <w:tcPr>
            <w:tcW w:w="750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办公地址</w:t>
            </w:r>
          </w:p>
        </w:tc>
        <w:tc>
          <w:tcPr>
            <w:tcW w:w="3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法定代表人</w:t>
            </w:r>
          </w:p>
        </w:tc>
        <w:tc>
          <w:tcPr>
            <w:tcW w:w="35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2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0" w:type="dxa"/>
            <w:vMerge w:val="continue"/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联系电话（手机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单位联系人</w:t>
            </w:r>
          </w:p>
        </w:tc>
        <w:tc>
          <w:tcPr>
            <w:tcW w:w="3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联系电话（手机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企业网址</w:t>
            </w:r>
          </w:p>
        </w:tc>
        <w:tc>
          <w:tcPr>
            <w:tcW w:w="3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2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注册资本</w:t>
            </w:r>
          </w:p>
        </w:tc>
        <w:tc>
          <w:tcPr>
            <w:tcW w:w="3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设立时间</w:t>
            </w:r>
          </w:p>
        </w:tc>
        <w:tc>
          <w:tcPr>
            <w:tcW w:w="2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自有苗圃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规模（亩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750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16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信用代码</w:t>
            </w:r>
          </w:p>
        </w:tc>
        <w:tc>
          <w:tcPr>
            <w:tcW w:w="750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：营业执照等相关复印件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盖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公章附于表末。</w:t>
      </w: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二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、奖励荣誉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（一</w:t>
      </w:r>
      <w:r>
        <w:rPr>
          <w:rFonts w:cs="仿宋_GB2312" w:asciiTheme="minorEastAsia" w:hAnsiTheme="minorEastAsia" w:eastAsiaTheme="minorEastAsia"/>
          <w:sz w:val="28"/>
          <w:szCs w:val="28"/>
        </w:rPr>
        <w:t>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省级及</w:t>
      </w:r>
      <w:r>
        <w:rPr>
          <w:rFonts w:cs="仿宋_GB2312" w:asciiTheme="minorEastAsia" w:hAnsiTheme="minorEastAsia" w:eastAsiaTheme="minorEastAsia"/>
          <w:sz w:val="28"/>
          <w:szCs w:val="28"/>
        </w:rPr>
        <w:t>省级以上奖项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（含</w:t>
      </w:r>
      <w:r>
        <w:rPr>
          <w:rFonts w:cs="仿宋_GB2312" w:asciiTheme="minorEastAsia" w:hAnsiTheme="minorEastAsia" w:eastAsiaTheme="minorEastAsia"/>
          <w:sz w:val="28"/>
          <w:szCs w:val="28"/>
        </w:rPr>
        <w:t>外省）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8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221"/>
        <w:gridCol w:w="1829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序号</w:t>
            </w:r>
          </w:p>
        </w:tc>
        <w:tc>
          <w:tcPr>
            <w:tcW w:w="422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获奖项目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颁奖单位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颁发时间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2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4221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829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326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82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422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（行数不够可自行加页）</w:t>
            </w:r>
          </w:p>
        </w:tc>
        <w:tc>
          <w:tcPr>
            <w:tcW w:w="1829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326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</w:tbl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（二</w:t>
      </w:r>
      <w:r>
        <w:rPr>
          <w:rFonts w:cs="仿宋_GB2312" w:asciiTheme="minorEastAsia" w:hAnsiTheme="minorEastAsia" w:eastAsiaTheme="minorEastAsia"/>
          <w:sz w:val="28"/>
          <w:szCs w:val="28"/>
        </w:rPr>
        <w:t>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市级</w:t>
      </w:r>
      <w:r>
        <w:rPr>
          <w:rFonts w:cs="仿宋_GB2312" w:asciiTheme="minorEastAsia" w:hAnsiTheme="minorEastAsia" w:eastAsiaTheme="minorEastAsia"/>
          <w:sz w:val="28"/>
          <w:szCs w:val="28"/>
        </w:rPr>
        <w:t>奖项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8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201"/>
        <w:gridCol w:w="1820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序号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获奖项目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颁奖单位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颁发时间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78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4201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82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32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78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（行数不够可自行加页）</w:t>
            </w:r>
          </w:p>
        </w:tc>
        <w:tc>
          <w:tcPr>
            <w:tcW w:w="182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32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</w:tbl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cs="仿宋_GB2312" w:asciiTheme="minorEastAsia" w:hAnsiTheme="minorEastAsia" w:eastAsiaTheme="minorEastAsia"/>
          <w:sz w:val="28"/>
          <w:szCs w:val="28"/>
        </w:rPr>
        <w:t>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社会责任</w:t>
      </w:r>
      <w:r>
        <w:rPr>
          <w:rFonts w:cs="仿宋_GB2312" w:asciiTheme="minorEastAsia" w:hAnsiTheme="minorEastAsia" w:eastAsiaTheme="minorEastAsia"/>
          <w:sz w:val="28"/>
          <w:szCs w:val="28"/>
        </w:rPr>
        <w:t>情况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8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159"/>
        <w:gridCol w:w="3153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认定</w:t>
            </w:r>
            <w:r>
              <w:rPr>
                <w:rFonts w:cs="仿宋_GB2312" w:asciiTheme="minorEastAsia" w:hAnsiTheme="minorEastAsia" w:eastAsiaTheme="minorEastAsia"/>
              </w:rPr>
              <w:t>机构名称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履行</w:t>
            </w:r>
            <w:r>
              <w:rPr>
                <w:rFonts w:cs="仿宋_GB2312" w:asciiTheme="minorEastAsia" w:hAnsiTheme="minorEastAsia" w:eastAsiaTheme="minorEastAsia"/>
              </w:rPr>
              <w:t>方式</w:t>
            </w:r>
            <w:r>
              <w:rPr>
                <w:rFonts w:hint="eastAsia" w:cs="仿宋_GB2312" w:asciiTheme="minorEastAsia" w:hAnsiTheme="minorEastAsia" w:eastAsiaTheme="minorEastAsia"/>
              </w:rPr>
              <w:t>（捐款</w:t>
            </w:r>
            <w:r>
              <w:rPr>
                <w:rFonts w:cs="仿宋_GB2312" w:asciiTheme="minorEastAsia" w:hAnsiTheme="minorEastAsia" w:eastAsiaTheme="minorEastAsia"/>
              </w:rPr>
              <w:t>、技术扶贫</w:t>
            </w:r>
            <w:r>
              <w:rPr>
                <w:rFonts w:hint="eastAsia" w:cs="仿宋_GB2312" w:asciiTheme="minorEastAsia" w:hAnsiTheme="minorEastAsia" w:eastAsiaTheme="minorEastAsia"/>
              </w:rPr>
              <w:t>、</w:t>
            </w:r>
            <w:r>
              <w:rPr>
                <w:rFonts w:cs="仿宋_GB2312" w:asciiTheme="minorEastAsia" w:hAnsiTheme="minorEastAsia" w:eastAsiaTheme="minorEastAsia"/>
              </w:rPr>
              <w:t>救灾</w:t>
            </w:r>
            <w:r>
              <w:rPr>
                <w:rFonts w:hint="eastAsia" w:cs="仿宋_GB2312" w:asciiTheme="minorEastAsia" w:hAnsiTheme="minorEastAsia" w:eastAsiaTheme="minorEastAsia"/>
              </w:rPr>
              <w:t>等</w:t>
            </w:r>
            <w:r>
              <w:rPr>
                <w:rFonts w:cs="仿宋_GB2312" w:asciiTheme="minorEastAsia" w:hAnsiTheme="minorEastAsia" w:eastAsiaTheme="minorEastAsia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认定时间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6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3159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3153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76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（行数不够可自行加页）</w:t>
            </w:r>
          </w:p>
        </w:tc>
        <w:tc>
          <w:tcPr>
            <w:tcW w:w="3153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rPr>
                <w:rFonts w:cs="仿宋_GB2312" w:asciiTheme="minorEastAsia" w:hAnsiTheme="minorEastAsia" w:eastAsiaTheme="minorEastAsia"/>
                <w:b/>
                <w:bCs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</w:rPr>
      </w:pPr>
    </w:p>
    <w:p>
      <w:pPr>
        <w:ind w:firstLine="482" w:firstLineChars="200"/>
        <w:rPr>
          <w:rFonts w:cs="仿宋_GB2312"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b/>
          <w:bCs/>
        </w:rPr>
        <w:t>备注</w:t>
      </w:r>
      <w:r>
        <w:rPr>
          <w:rFonts w:cs="仿宋_GB2312" w:asciiTheme="minorEastAsia" w:hAnsiTheme="minorEastAsia" w:eastAsiaTheme="minorEastAsia"/>
          <w:b/>
          <w:bCs/>
        </w:rPr>
        <w:t>：</w:t>
      </w:r>
      <w:r>
        <w:rPr>
          <w:rFonts w:hint="eastAsia" w:cs="仿宋_GB2312" w:asciiTheme="minorEastAsia" w:hAnsiTheme="minorEastAsia" w:eastAsiaTheme="minorEastAsia"/>
          <w:b/>
          <w:bCs/>
        </w:rPr>
        <w:t>获奖</w:t>
      </w:r>
      <w:r>
        <w:rPr>
          <w:rFonts w:cs="仿宋_GB2312" w:asciiTheme="minorEastAsia" w:hAnsiTheme="minorEastAsia" w:eastAsiaTheme="minorEastAsia"/>
          <w:b/>
          <w:bCs/>
        </w:rPr>
        <w:t>证书复印件及</w:t>
      </w:r>
      <w:r>
        <w:rPr>
          <w:rFonts w:hint="eastAsia" w:cs="仿宋_GB2312" w:asciiTheme="minorEastAsia" w:hAnsiTheme="minorEastAsia" w:eastAsiaTheme="minorEastAsia"/>
          <w:b/>
          <w:bCs/>
        </w:rPr>
        <w:t>相关</w:t>
      </w:r>
      <w:r>
        <w:rPr>
          <w:rFonts w:cs="仿宋_GB2312" w:asciiTheme="minorEastAsia" w:hAnsiTheme="minorEastAsia" w:eastAsiaTheme="minorEastAsia"/>
          <w:b/>
          <w:bCs/>
        </w:rPr>
        <w:t>材料</w:t>
      </w:r>
      <w:r>
        <w:rPr>
          <w:rFonts w:hint="eastAsia" w:cs="仿宋_GB2312" w:asciiTheme="minorEastAsia" w:hAnsiTheme="minorEastAsia" w:eastAsiaTheme="minorEastAsia"/>
          <w:b/>
          <w:bCs/>
        </w:rPr>
        <w:t>盖</w:t>
      </w:r>
      <w:r>
        <w:rPr>
          <w:rFonts w:cs="仿宋_GB2312" w:asciiTheme="minorEastAsia" w:hAnsiTheme="minorEastAsia" w:eastAsiaTheme="minorEastAsia"/>
          <w:b/>
          <w:bCs/>
        </w:rPr>
        <w:t>公章附于表末</w:t>
      </w: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br w:type="page"/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三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人才构成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及劳务用工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（一）企业</w:t>
      </w:r>
      <w:r>
        <w:rPr>
          <w:rFonts w:cs="仿宋_GB2312" w:asciiTheme="minorEastAsia" w:hAnsiTheme="minorEastAsia" w:eastAsiaTheme="minorEastAsia"/>
          <w:sz w:val="28"/>
          <w:szCs w:val="28"/>
        </w:rPr>
        <w:t>员工人才构成情况</w:t>
      </w:r>
    </w:p>
    <w:tbl>
      <w:tblPr>
        <w:tblStyle w:val="4"/>
        <w:tblpPr w:leftFromText="180" w:rightFromText="180" w:vertAnchor="text" w:horzAnchor="margin" w:tblpY="275"/>
        <w:tblOverlap w:val="never"/>
        <w:tblW w:w="82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2010"/>
        <w:gridCol w:w="2355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企业员工总数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签订合同员工数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大专以上学历人数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初级职称员工人数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大专以上学历人数占</w:t>
            </w:r>
            <w:r>
              <w:rPr>
                <w:color w:val="000000"/>
                <w:sz w:val="24"/>
                <w:szCs w:val="24"/>
                <w:lang w:bidi="ar"/>
              </w:rPr>
              <w:t>总员工人数百分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高级技术工种人数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高级职称员工人数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中级技术工种人数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中级职称员工人数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普通技术工种人数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（二）劳务用工</w:t>
      </w:r>
      <w:r>
        <w:rPr>
          <w:rFonts w:cs="仿宋_GB2312" w:asciiTheme="minorEastAsia" w:hAnsiTheme="minorEastAsia" w:eastAsiaTheme="minorEastAsia"/>
          <w:sz w:val="28"/>
          <w:szCs w:val="28"/>
        </w:rPr>
        <w:t>情况</w:t>
      </w:r>
    </w:p>
    <w:tbl>
      <w:tblPr>
        <w:tblStyle w:val="4"/>
        <w:tblpPr w:leftFromText="180" w:rightFromText="180" w:vertAnchor="text" w:horzAnchor="page" w:tblpX="1738" w:tblpY="423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用工人数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已签劳动合同人数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已购社保人数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劳务用工合同率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ind w:firstLine="211" w:firstLineChars="100"/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相关合同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以及证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材料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盖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公章附于表末</w:t>
      </w:r>
    </w:p>
    <w:p>
      <w:pPr>
        <w:rPr>
          <w:rFonts w:cs="仿宋_GB2312" w:asciiTheme="minorEastAsia" w:hAnsiTheme="minorEastAsia" w:eastAsiaTheme="minorEastAsia"/>
        </w:rPr>
      </w:pPr>
      <w:r>
        <w:rPr>
          <w:rFonts w:cs="仿宋_GB2312" w:asciiTheme="minorEastAsia" w:hAnsiTheme="minorEastAsia" w:eastAsiaTheme="minorEastAsia"/>
        </w:rPr>
        <w:br w:type="page"/>
      </w:r>
    </w:p>
    <w:p>
      <w:pPr>
        <w:rPr>
          <w:rFonts w:cs="仿宋_GB2312" w:asciiTheme="minorEastAsia" w:hAnsiTheme="minorEastAsia" w:eastAsiaTheme="minorEastAsia"/>
        </w:rPr>
      </w:pPr>
    </w:p>
    <w:p>
      <w:pPr>
        <w:jc w:val="center"/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四、经营管理情况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（一）近一</w:t>
      </w:r>
      <w:r>
        <w:rPr>
          <w:rFonts w:cs="仿宋_GB2312" w:asciiTheme="minorEastAsia" w:hAnsiTheme="minorEastAsia" w:eastAsiaTheme="minorEastAsia"/>
          <w:sz w:val="28"/>
          <w:szCs w:val="28"/>
        </w:rPr>
        <w:t>年工程业绩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情况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1620"/>
        <w:gridCol w:w="1080"/>
        <w:gridCol w:w="1080"/>
        <w:gridCol w:w="1080"/>
        <w:gridCol w:w="98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 设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位</w:t>
            </w:r>
          </w:p>
          <w:p>
            <w:pPr>
              <w:spacing w:line="40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工程建设规模（m2）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合同价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结算价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开、竣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工日期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行数不够</w:t>
            </w:r>
            <w:r>
              <w:rPr>
                <w:sz w:val="24"/>
                <w:szCs w:val="24"/>
              </w:rPr>
              <w:t>自行添加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  <w:r>
              <w:rPr>
                <w:sz w:val="24"/>
                <w:szCs w:val="24"/>
              </w:rPr>
              <w:t>总产值合计：</w:t>
            </w:r>
          </w:p>
        </w:tc>
      </w:tr>
    </w:tbl>
    <w:p>
      <w:pPr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工程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业绩以签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定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合同为准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以及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相关质量评定结果材料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附于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表末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（二）苗圃</w:t>
      </w:r>
      <w:r>
        <w:rPr>
          <w:rFonts w:cs="仿宋_GB2312" w:asciiTheme="minorEastAsia" w:hAnsiTheme="minorEastAsia" w:eastAsiaTheme="minorEastAsia"/>
          <w:sz w:val="28"/>
          <w:szCs w:val="28"/>
        </w:rPr>
        <w:t>基地情况</w:t>
      </w:r>
    </w:p>
    <w:tbl>
      <w:tblPr>
        <w:tblStyle w:val="4"/>
        <w:tblpPr w:leftFromText="180" w:rightFromText="180" w:vertAnchor="text" w:horzAnchor="page" w:tblpXSpec="center" w:tblpY="423"/>
        <w:tblOverlap w:val="never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7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2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自有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苗圃名称</w:t>
            </w:r>
          </w:p>
        </w:tc>
        <w:tc>
          <w:tcPr>
            <w:tcW w:w="427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苗圃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规模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（亩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2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78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  <w:jc w:val="center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苗圃基本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情况</w:t>
            </w:r>
          </w:p>
        </w:tc>
        <w:tc>
          <w:tcPr>
            <w:tcW w:w="7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苗圃功能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区划规范、布局合理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苗圃生产的苗木质量达到国标《主要造林树种苗木标准》         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育苗工艺应按照国标《育苗技术规程》的要求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苗圃设计达到苗木生产的规模和技术要求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科研开发优质种植材料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引种与新品种试验和育苗新技术研究</w:t>
            </w:r>
          </w:p>
        </w:tc>
      </w:tr>
    </w:tbl>
    <w:p>
      <w:pPr>
        <w:rPr>
          <w:rFonts w:hint="eastAsia" w:cs="仿宋_GB2312" w:asciiTheme="minorEastAsia" w:hAnsiTheme="minorEastAsia" w:eastAsiaTheme="minorEastAsia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lang w:val="en-US" w:eastAsia="zh-CN"/>
        </w:rPr>
        <w:t xml:space="preserve"> </w:t>
      </w:r>
    </w:p>
    <w:p>
      <w:pPr>
        <w:ind w:firstLine="211" w:firstLineChars="100"/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：无自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有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苗圃，请附上长期合作的固定采购苗木基地协议。</w:t>
      </w: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（三）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制度建设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</w:p>
    <w:tbl>
      <w:tblPr>
        <w:tblStyle w:val="4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exact"/>
          <w:jc w:val="center"/>
        </w:trPr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  <w:t>制度建设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体系</w:t>
            </w:r>
          </w:p>
        </w:tc>
        <w:tc>
          <w:tcPr>
            <w:tcW w:w="69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80" w:left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信用管理岗位职责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税务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劳动用工管理制度</w:t>
            </w:r>
          </w:p>
          <w:p>
            <w:pPr>
              <w:spacing w:line="360" w:lineRule="auto"/>
              <w:ind w:left="480" w:leftChars="20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售后服务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客户资信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工程质量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应收付账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有□  无□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法人代表授权委托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管理制度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组织机构</w:t>
            </w:r>
          </w:p>
        </w:tc>
        <w:tc>
          <w:tcPr>
            <w:tcW w:w="69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80" w:leftChars="200" w:firstLine="120" w:firstLineChars="5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有□  无□  设立完善组织机构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有□  无□  明确组织机构部门职责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有□  无□  配备各机构主要人员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  <w:jc w:val="center"/>
        </w:trPr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工程管理、工程质量制度</w:t>
            </w:r>
          </w:p>
        </w:tc>
        <w:tc>
          <w:tcPr>
            <w:tcW w:w="69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严格执行国家、地方及行业的园林施工规程规范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质检机构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苗木成活率达到90%以上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无安全事故</w:t>
            </w: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 w:leftChars="200" w:firstLine="120" w:firstLineChars="5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合同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文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准确、手续齐全</w:t>
            </w:r>
          </w:p>
          <w:p>
            <w:pPr>
              <w:spacing w:line="360" w:lineRule="auto"/>
              <w:ind w:left="480" w:leftChars="200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ind w:firstLine="422" w:firstLineChars="200"/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相关证明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材料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请附于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表末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br w:type="page"/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（四）合同履约情况</w:t>
      </w:r>
    </w:p>
    <w:p>
      <w:pPr>
        <w:rPr>
          <w:rFonts w:cs="仿宋_GB2312" w:asciiTheme="minorEastAsia" w:hAnsiTheme="minorEastAsia" w:eastAsiaTheme="minorEastAsia"/>
        </w:rPr>
      </w:pPr>
    </w:p>
    <w:tbl>
      <w:tblPr>
        <w:tblStyle w:val="4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067"/>
        <w:gridCol w:w="962"/>
        <w:gridCol w:w="982"/>
        <w:gridCol w:w="1294"/>
        <w:gridCol w:w="582"/>
        <w:gridCol w:w="1071"/>
        <w:gridCol w:w="1233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近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年合同签订和履行情况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签约情况</w:t>
            </w:r>
          </w:p>
        </w:tc>
        <w:tc>
          <w:tcPr>
            <w:tcW w:w="6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履约情况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份数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实际履行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未履行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未履行原因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履约率%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份数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份数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自身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原因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□否</w:t>
            </w: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争议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解决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情况</w:t>
            </w: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执行法院、仲裁机构做出的判（裁）决和裁定</w:t>
            </w:r>
          </w:p>
        </w:tc>
        <w:tc>
          <w:tcPr>
            <w:tcW w:w="6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□是        □否        □无</w:t>
            </w:r>
          </w:p>
        </w:tc>
      </w:tr>
    </w:tbl>
    <w:p>
      <w:pPr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相关证明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材料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请附于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表末</w:t>
      </w: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br w:type="page"/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五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企业信誉行为责任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一）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企业行为</w:t>
      </w:r>
    </w:p>
    <w:p>
      <w:pPr>
        <w:numPr>
          <w:ilvl w:val="0"/>
          <w:numId w:val="0"/>
        </w:num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exact"/>
          <w:jc w:val="center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企业行为自查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1440" w:hanging="1440" w:hangingChars="6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企业对外宣传过程中没有出现虚假不实的宣传，包括文字、图片、影音等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严格信守工程施工合同         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遵守银行履约保函信用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严格按照施工图设计施工，文明施工，安全施工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施工过程中未出现较大以上事故</w:t>
            </w:r>
          </w:p>
        </w:tc>
      </w:tr>
    </w:tbl>
    <w:p>
      <w:pPr>
        <w:ind w:firstLine="211" w:firstLineChars="100"/>
        <w:jc w:val="both"/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相关证明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材料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请结合《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  <w:lang w:eastAsia="zh-CN"/>
        </w:rPr>
        <w:t>河北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省园林绿化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  <w:lang w:eastAsia="zh-CN"/>
        </w:rPr>
        <w:t>行业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信用评价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  <w:lang w:eastAsia="zh-CN"/>
        </w:rPr>
        <w:t>办法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》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自行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添加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。</w:t>
      </w: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（二）企业依法纳税</w:t>
      </w:r>
      <w:r>
        <w:rPr>
          <w:rFonts w:cs="仿宋_GB2312" w:asciiTheme="minorEastAsia" w:hAnsiTheme="minorEastAsia" w:eastAsiaTheme="minorEastAsia"/>
          <w:sz w:val="28"/>
          <w:szCs w:val="28"/>
        </w:rPr>
        <w:t>、依法参加社会保险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情况</w:t>
      </w:r>
    </w:p>
    <w:tbl>
      <w:tblPr>
        <w:tblStyle w:val="4"/>
        <w:tblpPr w:leftFromText="180" w:rightFromText="180" w:vertAnchor="text" w:horzAnchor="page" w:tblpX="1738" w:tblpY="423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依法纳税、依法参加社会保险并足额缴纳保险费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企业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员工人数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缴纳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社保人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依法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纳税人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上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年度纳税合计金额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（三）管理</w:t>
      </w:r>
      <w:r>
        <w:rPr>
          <w:rFonts w:cs="仿宋_GB2312" w:asciiTheme="minorEastAsia" w:hAnsiTheme="minorEastAsia" w:eastAsiaTheme="minorEastAsia"/>
          <w:sz w:val="28"/>
          <w:szCs w:val="28"/>
        </w:rPr>
        <w:t>体系认证情况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exact"/>
          <w:jc w:val="center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证书获得情况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是□  否□   获得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环境管理体系认证证书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获得职业健康安全管理体系认证证书         </w:t>
            </w:r>
          </w:p>
          <w:p>
            <w:pPr>
              <w:spacing w:line="360" w:lineRule="auto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是□  否□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获得质量管理体系认证证书</w:t>
            </w:r>
          </w:p>
        </w:tc>
      </w:tr>
    </w:tbl>
    <w:p>
      <w:pPr>
        <w:ind w:firstLine="211" w:firstLineChars="100"/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相关证书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复印件附于表末。</w:t>
      </w: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highlight w:val="none"/>
        </w:rPr>
        <w:t>（四）组织</w:t>
      </w: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或参加社会公益活动情况</w:t>
      </w:r>
    </w:p>
    <w:p>
      <w:pPr>
        <w:rPr>
          <w:rFonts w:cs="仿宋_GB2312" w:asciiTheme="minorEastAsia" w:hAnsiTheme="minorEastAsia" w:eastAsiaTheme="minorEastAsia"/>
        </w:rPr>
      </w:pPr>
    </w:p>
    <w:tbl>
      <w:tblPr>
        <w:tblStyle w:val="4"/>
        <w:tblW w:w="0" w:type="auto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309" w:type="dxa"/>
          </w:tcPr>
          <w:p>
            <w:pPr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主动组织社会公益活动，并捐赠物资或资助现金</w:t>
            </w:r>
            <w:r>
              <w:rPr>
                <w:rFonts w:cs="仿宋_GB2312" w:asciiTheme="minorEastAsia" w:hAnsiTheme="minorEastAsia" w:eastAsiaTheme="minorEastAsia"/>
              </w:rPr>
              <w:t>……</w:t>
            </w: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详细</w:t>
            </w:r>
            <w:r>
              <w:rPr>
                <w:rFonts w:cs="仿宋_GB2312" w:asciiTheme="minorEastAsia" w:hAnsiTheme="minorEastAsia" w:eastAsiaTheme="minorEastAsia"/>
              </w:rPr>
              <w:t>说明情况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2" w:tblpY="220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4" w:hRule="atLeast"/>
        </w:trPr>
        <w:tc>
          <w:tcPr>
            <w:tcW w:w="8541" w:type="dxa"/>
          </w:tcPr>
          <w:p>
            <w:pPr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参加社会公益活动情况</w:t>
            </w:r>
            <w:r>
              <w:rPr>
                <w:rFonts w:cs="仿宋_GB2312" w:asciiTheme="minorEastAsia" w:hAnsiTheme="minorEastAsia" w:eastAsiaTheme="minorEastAsia"/>
              </w:rPr>
              <w:t>……</w:t>
            </w: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详细</w:t>
            </w:r>
            <w:r>
              <w:rPr>
                <w:rFonts w:cs="仿宋_GB2312" w:asciiTheme="minorEastAsia" w:hAnsiTheme="minorEastAsia" w:eastAsiaTheme="minorEastAsia"/>
              </w:rPr>
              <w:t>说明情况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</w:tbl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hint="eastAsia" w:cs="仿宋_GB2312"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备注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b/>
          <w:bCs/>
          <w:sz w:val="21"/>
          <w:szCs w:val="21"/>
        </w:rPr>
        <w:t>相关</w:t>
      </w:r>
      <w:r>
        <w:rPr>
          <w:rFonts w:cs="仿宋_GB2312" w:asciiTheme="minorEastAsia" w:hAnsiTheme="minorEastAsia" w:eastAsiaTheme="minorEastAsia"/>
          <w:b/>
          <w:bCs/>
          <w:sz w:val="21"/>
          <w:szCs w:val="21"/>
        </w:rPr>
        <w:t>证明材料附于表末。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六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  <w:lang w:eastAsia="zh-CN"/>
        </w:rPr>
        <w:t>河北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省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风景园林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  <w:lang w:eastAsia="zh-CN"/>
        </w:rPr>
        <w:t>行业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协会推荐意见</w:t>
      </w:r>
    </w:p>
    <w:tbl>
      <w:tblPr>
        <w:tblStyle w:val="4"/>
        <w:tblW w:w="9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推荐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意见</w:t>
            </w:r>
          </w:p>
        </w:tc>
        <w:tc>
          <w:tcPr>
            <w:tcW w:w="8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rPr>
                <w:rFonts w:cs="仿宋_GB2312" w:asciiTheme="minorEastAsia" w:hAnsiTheme="minorEastAsia" w:eastAsiaTheme="minorEastAsia"/>
              </w:rPr>
            </w:pPr>
          </w:p>
          <w:p>
            <w:pPr>
              <w:ind w:left="5160" w:hanging="5160" w:hangingChars="215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负责人签字                                 （公章）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     月     日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lang w:val="en-US" w:eastAsia="zh-CN"/>
              </w:rPr>
              <w:t>企业所在地行业协（学）会初审</w:t>
            </w:r>
          </w:p>
        </w:tc>
        <w:tc>
          <w:tcPr>
            <w:tcW w:w="8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tabs>
                <w:tab w:val="left" w:pos="5072"/>
              </w:tabs>
              <w:ind w:left="5280" w:hanging="5280" w:hangingChars="2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负责人签字                                 （公章）                  </w:t>
            </w:r>
          </w:p>
          <w:p>
            <w:pPr>
              <w:tabs>
                <w:tab w:val="left" w:pos="5072"/>
                <w:tab w:val="left" w:pos="6557"/>
                <w:tab w:val="left" w:pos="6707"/>
              </w:tabs>
              <w:ind w:left="5280" w:leftChars="2150" w:hanging="120" w:hangingChars="5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河北</w:t>
            </w:r>
            <w:r>
              <w:rPr>
                <w:rFonts w:hint="eastAsia" w:cs="仿宋_GB2312" w:asciiTheme="minorEastAsia" w:hAnsiTheme="minorEastAsia" w:eastAsiaTheme="minorEastAsia"/>
              </w:rPr>
              <w:t>省园林绿化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行业信用</w:t>
            </w:r>
            <w:r>
              <w:rPr>
                <w:rFonts w:hint="eastAsia" w:cs="仿宋_GB2312" w:asciiTheme="minorEastAsia" w:hAnsiTheme="minorEastAsia" w:eastAsiaTheme="minorEastAsia"/>
              </w:rPr>
              <w:t>评价委员会审定意见</w:t>
            </w:r>
          </w:p>
        </w:tc>
        <w:tc>
          <w:tcPr>
            <w:tcW w:w="8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tabs>
                <w:tab w:val="left" w:pos="5072"/>
              </w:tabs>
              <w:ind w:left="5280" w:hanging="5280" w:hangingChars="2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负责人签字                                                  </w:t>
            </w:r>
          </w:p>
          <w:p>
            <w:pPr>
              <w:tabs>
                <w:tab w:val="left" w:pos="5072"/>
              </w:tabs>
              <w:ind w:left="5280" w:hanging="5280" w:hangingChars="2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                                           年     月     日</w:t>
            </w:r>
          </w:p>
        </w:tc>
      </w:tr>
    </w:tbl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七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、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相关</w:t>
      </w:r>
      <w:r>
        <w:rPr>
          <w:rFonts w:cs="仿宋_GB2312" w:asciiTheme="minorEastAsia" w:hAnsiTheme="minorEastAsia" w:eastAsiaTheme="minorEastAsia"/>
          <w:b/>
          <w:bCs/>
          <w:sz w:val="32"/>
          <w:szCs w:val="32"/>
        </w:rPr>
        <w:t>附件材料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结合《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河北省园林绿化行业信用评价办法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》添加并</w:t>
      </w:r>
      <w:r>
        <w:rPr>
          <w:rFonts w:cs="仿宋_GB2312" w:asciiTheme="minorEastAsia" w:hAnsiTheme="minorEastAsia" w:eastAsiaTheme="minorEastAsia"/>
          <w:sz w:val="28"/>
          <w:szCs w:val="28"/>
        </w:rPr>
        <w:t>加盖公章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rPr>
          <w:rFonts w:cs="仿宋_GB2312" w:asciiTheme="minorEastAsia" w:hAnsiTheme="minorEastAsia" w:eastAsiaTheme="minorEastAsia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E70E0"/>
    <w:rsid w:val="000F5153"/>
    <w:rsid w:val="001F4697"/>
    <w:rsid w:val="001F48BD"/>
    <w:rsid w:val="002108EA"/>
    <w:rsid w:val="00225D9D"/>
    <w:rsid w:val="00241F74"/>
    <w:rsid w:val="00275E66"/>
    <w:rsid w:val="002A2798"/>
    <w:rsid w:val="002B060C"/>
    <w:rsid w:val="002C3E40"/>
    <w:rsid w:val="002C5B34"/>
    <w:rsid w:val="00342210"/>
    <w:rsid w:val="00434512"/>
    <w:rsid w:val="004F3014"/>
    <w:rsid w:val="005377E9"/>
    <w:rsid w:val="005B08D1"/>
    <w:rsid w:val="00604D52"/>
    <w:rsid w:val="006E3C2E"/>
    <w:rsid w:val="00721B5C"/>
    <w:rsid w:val="00741221"/>
    <w:rsid w:val="007558AB"/>
    <w:rsid w:val="00795E66"/>
    <w:rsid w:val="007C3DDD"/>
    <w:rsid w:val="0080771D"/>
    <w:rsid w:val="008C4ECD"/>
    <w:rsid w:val="008D7DC9"/>
    <w:rsid w:val="008E70E0"/>
    <w:rsid w:val="008F3834"/>
    <w:rsid w:val="0092106B"/>
    <w:rsid w:val="00924272"/>
    <w:rsid w:val="00954FEE"/>
    <w:rsid w:val="00976C4E"/>
    <w:rsid w:val="009B3B84"/>
    <w:rsid w:val="009E7C06"/>
    <w:rsid w:val="00A01735"/>
    <w:rsid w:val="00A976D8"/>
    <w:rsid w:val="00AD5FCA"/>
    <w:rsid w:val="00AE50F1"/>
    <w:rsid w:val="00B11AF2"/>
    <w:rsid w:val="00B368E5"/>
    <w:rsid w:val="00B73459"/>
    <w:rsid w:val="00B74017"/>
    <w:rsid w:val="00BD3C3F"/>
    <w:rsid w:val="00BE7530"/>
    <w:rsid w:val="00C40C56"/>
    <w:rsid w:val="00D21B31"/>
    <w:rsid w:val="00D457E9"/>
    <w:rsid w:val="00D569DB"/>
    <w:rsid w:val="00DE661C"/>
    <w:rsid w:val="00E04371"/>
    <w:rsid w:val="00EB3616"/>
    <w:rsid w:val="00F1453D"/>
    <w:rsid w:val="06097709"/>
    <w:rsid w:val="0707271F"/>
    <w:rsid w:val="07D25D65"/>
    <w:rsid w:val="0B4E7A7F"/>
    <w:rsid w:val="0EE930EA"/>
    <w:rsid w:val="14CE1F52"/>
    <w:rsid w:val="3D0A068F"/>
    <w:rsid w:val="41F60207"/>
    <w:rsid w:val="56EE10BB"/>
    <w:rsid w:val="56FD159B"/>
    <w:rsid w:val="582A0C34"/>
    <w:rsid w:val="63751DD0"/>
    <w:rsid w:val="7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01BA8-D92D-4AB1-A1E1-6B77CDDF1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2387</Words>
  <Characters>2410</Characters>
  <Lines>25</Lines>
  <Paragraphs>7</Paragraphs>
  <TotalTime>2</TotalTime>
  <ScaleCrop>false</ScaleCrop>
  <LinksUpToDate>false</LinksUpToDate>
  <CharactersWithSpaces>3610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2017-12-11T08:34:00Z</dcterms:created>
  <dc:creator>Windows 用户</dc:creator>
  <cp:lastModifiedBy>王立景</cp:lastModifiedBy>
  <dcterms:modified xsi:type="dcterms:W3CDTF">2023-07-29T01:17:32Z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068F3CD05FC248A1A62559D231BACEE4_13</vt:lpwstr>
  </property>
</Properties>
</file>